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3BE3" w:rsidRDefault="00593DB0" w:rsidP="00593DB0">
      <w:pPr>
        <w:jc w:val="right"/>
      </w:pPr>
      <w:r>
        <w:t>Приложение №</w:t>
      </w:r>
      <w:r w:rsidR="001646EE">
        <w:t>1</w:t>
      </w:r>
      <w:r>
        <w:t xml:space="preserve"> </w:t>
      </w:r>
      <w:r w:rsidR="009B002A">
        <w:t>к Техническому заданию</w:t>
      </w:r>
    </w:p>
    <w:p w:rsidR="00593DB0" w:rsidRDefault="00593DB0" w:rsidP="00593DB0">
      <w:pPr>
        <w:jc w:val="right"/>
      </w:pPr>
    </w:p>
    <w:p w:rsidR="00593DB0" w:rsidRDefault="00593DB0" w:rsidP="00593DB0">
      <w:pPr>
        <w:jc w:val="right"/>
      </w:pPr>
    </w:p>
    <w:p w:rsidR="00593DB0" w:rsidRPr="00B70F53" w:rsidRDefault="00593DB0" w:rsidP="00593DB0">
      <w:pPr>
        <w:jc w:val="center"/>
      </w:pPr>
      <w:r w:rsidRPr="00B70F53">
        <w:t>Обязанности по обеспечению требований Системы экологического менеджмента.</w:t>
      </w:r>
    </w:p>
    <w:p w:rsidR="00593DB0" w:rsidRDefault="00593DB0" w:rsidP="00593DB0">
      <w:pPr>
        <w:ind w:firstLine="720"/>
        <w:jc w:val="both"/>
        <w:rPr>
          <w:b/>
          <w:u w:val="single"/>
        </w:rPr>
      </w:pPr>
    </w:p>
    <w:p w:rsidR="00593DB0" w:rsidRDefault="00593DB0" w:rsidP="00593DB0">
      <w:pPr>
        <w:ind w:firstLine="720"/>
        <w:jc w:val="both"/>
        <w:rPr>
          <w:b/>
          <w:u w:val="single"/>
        </w:rPr>
      </w:pPr>
      <w:r w:rsidRPr="00B70F53">
        <w:rPr>
          <w:b/>
          <w:u w:val="single"/>
        </w:rPr>
        <w:t>Обязанности Подрядчика:</w:t>
      </w:r>
    </w:p>
    <w:p w:rsidR="00593DB0" w:rsidRPr="00B70F53" w:rsidRDefault="00593DB0" w:rsidP="00593DB0">
      <w:pPr>
        <w:ind w:firstLine="720"/>
        <w:jc w:val="both"/>
      </w:pPr>
      <w:r w:rsidRPr="00B70F53">
        <w:t>Подрядчик (поставщик) обязан ознакомиться с Экологической политикой ОАО «ТГК-1» и должен принять все необходимые меры по соблюдению этой политики в рамках деятельности, определенной настоящим договором.</w:t>
      </w:r>
    </w:p>
    <w:p w:rsidR="00593DB0" w:rsidRPr="00B70F53" w:rsidRDefault="00593DB0" w:rsidP="00593DB0">
      <w:pPr>
        <w:numPr>
          <w:ilvl w:val="0"/>
          <w:numId w:val="1"/>
        </w:numPr>
        <w:spacing w:line="276" w:lineRule="auto"/>
        <w:jc w:val="both"/>
      </w:pPr>
      <w:r w:rsidRPr="00B70F53">
        <w:t>Подрядчик (поставщик), деятельность которого связана с образованием отходов производства и потребления, обязан соблюдать требования природоохранного  законодательства Российской Федерации.</w:t>
      </w:r>
    </w:p>
    <w:p w:rsidR="00593DB0" w:rsidRPr="00B70F53" w:rsidRDefault="00593DB0" w:rsidP="00593DB0">
      <w:pPr>
        <w:numPr>
          <w:ilvl w:val="0"/>
          <w:numId w:val="1"/>
        </w:numPr>
        <w:spacing w:line="276" w:lineRule="auto"/>
        <w:jc w:val="both"/>
      </w:pPr>
      <w:r w:rsidRPr="00B70F53">
        <w:t>Акты сдачи - приемки  выполненных работ подписываются заказчиком при условии выполнения подрядчиком (поставщиком) указанных выше требований.</w:t>
      </w:r>
    </w:p>
    <w:p w:rsidR="00593DB0" w:rsidRDefault="00593DB0" w:rsidP="00593DB0">
      <w:pPr>
        <w:ind w:left="720"/>
        <w:jc w:val="both"/>
        <w:rPr>
          <w:b/>
          <w:u w:val="single"/>
        </w:rPr>
      </w:pPr>
    </w:p>
    <w:p w:rsidR="00593DB0" w:rsidRPr="00B70F53" w:rsidRDefault="00593DB0" w:rsidP="00593DB0">
      <w:pPr>
        <w:ind w:left="720"/>
        <w:jc w:val="both"/>
        <w:rPr>
          <w:b/>
          <w:u w:val="single"/>
        </w:rPr>
      </w:pPr>
      <w:r w:rsidRPr="00B70F53">
        <w:rPr>
          <w:b/>
          <w:u w:val="single"/>
        </w:rPr>
        <w:t>Обязанности Заказчика:</w:t>
      </w:r>
    </w:p>
    <w:p w:rsidR="009B002A" w:rsidRDefault="00593DB0" w:rsidP="009B002A">
      <w:pPr>
        <w:numPr>
          <w:ilvl w:val="0"/>
          <w:numId w:val="2"/>
        </w:numPr>
        <w:spacing w:line="276" w:lineRule="auto"/>
        <w:jc w:val="both"/>
      </w:pPr>
      <w:r w:rsidRPr="00B70F53">
        <w:t>Заказчик обязан предоставить Подрядчику Экологическую политику ОАО «ТГК-1».</w:t>
      </w:r>
    </w:p>
    <w:p w:rsidR="00593DB0" w:rsidRPr="00105B92" w:rsidRDefault="00593DB0" w:rsidP="009B002A">
      <w:pPr>
        <w:numPr>
          <w:ilvl w:val="0"/>
          <w:numId w:val="2"/>
        </w:numPr>
        <w:spacing w:line="276" w:lineRule="auto"/>
        <w:jc w:val="both"/>
      </w:pPr>
      <w:r w:rsidRPr="00B70F53">
        <w:t>Заказчик обязан провести инструктаж по доведению до работников Подрядчика информации об Экологической политике ОАО «ТГК-1» и необходимости соблюдения требований природоохранного законодательства Российской Федерации.</w:t>
      </w: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Default="00105B92" w:rsidP="00105B92">
      <w:pPr>
        <w:spacing w:line="276" w:lineRule="auto"/>
        <w:jc w:val="both"/>
        <w:rPr>
          <w:lang w:val="en-US"/>
        </w:rPr>
      </w:pPr>
    </w:p>
    <w:p w:rsidR="00105B92" w:rsidRPr="00593DB0" w:rsidRDefault="00105B92" w:rsidP="00105B92">
      <w:pPr>
        <w:spacing w:line="276" w:lineRule="auto"/>
        <w:jc w:val="both"/>
      </w:pPr>
      <w:r>
        <w:rPr>
          <w:noProof/>
        </w:rPr>
        <w:lastRenderedPageBreak/>
        <w:drawing>
          <wp:inline distT="0" distB="0" distL="0" distR="0">
            <wp:extent cx="5940425" cy="8374034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4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05B92" w:rsidRPr="00593DB0" w:rsidSect="004E08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9C3611"/>
    <w:multiLevelType w:val="hybridMultilevel"/>
    <w:tmpl w:val="030E8004"/>
    <w:lvl w:ilvl="0" w:tplc="B0CC00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50BD373E"/>
    <w:multiLevelType w:val="hybridMultilevel"/>
    <w:tmpl w:val="59F80046"/>
    <w:lvl w:ilvl="0" w:tplc="7B000CD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C78DD"/>
    <w:rsid w:val="00105B92"/>
    <w:rsid w:val="001247E2"/>
    <w:rsid w:val="001646EE"/>
    <w:rsid w:val="00265A3E"/>
    <w:rsid w:val="002A0417"/>
    <w:rsid w:val="002D3BE3"/>
    <w:rsid w:val="00312D9E"/>
    <w:rsid w:val="003855F4"/>
    <w:rsid w:val="003C78DD"/>
    <w:rsid w:val="004B15D9"/>
    <w:rsid w:val="004E0858"/>
    <w:rsid w:val="004E282F"/>
    <w:rsid w:val="005370DB"/>
    <w:rsid w:val="00593DB0"/>
    <w:rsid w:val="006A71F3"/>
    <w:rsid w:val="00701E7B"/>
    <w:rsid w:val="00837761"/>
    <w:rsid w:val="009076C3"/>
    <w:rsid w:val="00987F19"/>
    <w:rsid w:val="009B002A"/>
    <w:rsid w:val="009B3376"/>
    <w:rsid w:val="00BE47A7"/>
    <w:rsid w:val="00C6792B"/>
    <w:rsid w:val="00E606E9"/>
    <w:rsid w:val="00FD62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78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D3BE3"/>
    <w:pPr>
      <w:spacing w:before="100" w:beforeAutospacing="1" w:after="100" w:afterAutospacing="1"/>
    </w:pPr>
  </w:style>
  <w:style w:type="paragraph" w:styleId="a4">
    <w:name w:val="Balloon Text"/>
    <w:basedOn w:val="a"/>
    <w:link w:val="a5"/>
    <w:uiPriority w:val="99"/>
    <w:semiHidden/>
    <w:unhideWhenUsed/>
    <w:rsid w:val="00105B9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05B92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165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0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77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7495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70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151</Words>
  <Characters>864</Characters>
  <Application>Microsoft Office Word</Application>
  <DocSecurity>0</DocSecurity>
  <Lines>7</Lines>
  <Paragraphs>2</Paragraphs>
  <ScaleCrop>false</ScaleCrop>
  <Company>Филиал "Кольский" ОАО "ТГК-1"</Company>
  <LinksUpToDate>false</LinksUpToDate>
  <CharactersWithSpaces>1013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Е.Д. Сиротенко</dc:creator>
  <cp:keywords/>
  <dc:description/>
  <cp:lastModifiedBy>tnshtager</cp:lastModifiedBy>
  <cp:revision>17</cp:revision>
  <cp:lastPrinted>2011-01-25T05:56:00Z</cp:lastPrinted>
  <dcterms:created xsi:type="dcterms:W3CDTF">2011-01-11T12:53:00Z</dcterms:created>
  <dcterms:modified xsi:type="dcterms:W3CDTF">2011-02-01T13:12:00Z</dcterms:modified>
</cp:coreProperties>
</file>